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 xml:space="preserve">Инструкция по применению шампуня от паразитов </w:t>
      </w:r>
      <w:proofErr w:type="spellStart"/>
      <w:r>
        <w:rPr>
          <w:rStyle w:val="StrongEmphasis"/>
          <w:b w:val="0"/>
          <w:bCs w:val="0"/>
          <w:color w:val="4C4C4C"/>
        </w:rPr>
        <w:t>Mr</w:t>
      </w:r>
      <w:proofErr w:type="spellEnd"/>
      <w:r>
        <w:rPr>
          <w:rStyle w:val="StrongEmphasis"/>
          <w:b w:val="0"/>
          <w:bCs w:val="0"/>
          <w:color w:val="4C4C4C"/>
        </w:rPr>
        <w:t xml:space="preserve">. </w:t>
      </w:r>
      <w:proofErr w:type="spellStart"/>
      <w:r>
        <w:rPr>
          <w:rStyle w:val="StrongEmphasis"/>
          <w:b w:val="0"/>
          <w:bCs w:val="0"/>
          <w:color w:val="4C4C4C"/>
        </w:rPr>
        <w:t>Bruno</w:t>
      </w:r>
      <w:proofErr w:type="spellEnd"/>
      <w:r>
        <w:rPr>
          <w:rStyle w:val="StrongEmphasis"/>
          <w:b w:val="0"/>
          <w:bCs w:val="0"/>
          <w:color w:val="4C4C4C"/>
        </w:rPr>
        <w:t xml:space="preserve"> (Мистер Бруно)</w:t>
      </w:r>
    </w:p>
    <w:p w:rsidR="007D1F97" w:rsidRDefault="007D1F97">
      <w:pPr>
        <w:pStyle w:val="Standard"/>
        <w:spacing w:line="360" w:lineRule="auto"/>
        <w:jc w:val="both"/>
      </w:pPr>
    </w:p>
    <w:p w:rsidR="007D1F97" w:rsidRDefault="00462162">
      <w:pPr>
        <w:pStyle w:val="Standard"/>
        <w:spacing w:line="360" w:lineRule="auto"/>
        <w:jc w:val="both"/>
      </w:pPr>
      <w:r>
        <w:rPr>
          <w:rStyle w:val="StrongEmphasis"/>
          <w:color w:val="4C4C4C"/>
        </w:rPr>
        <w:t>СОСТАВ И ФОРМА ВЫПУСКА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 xml:space="preserve">Шампунь </w:t>
      </w:r>
      <w:proofErr w:type="spellStart"/>
      <w:r>
        <w:rPr>
          <w:color w:val="4C4C4C"/>
        </w:rPr>
        <w:t>инсектицидный</w:t>
      </w:r>
      <w:proofErr w:type="spellEnd"/>
      <w:r>
        <w:rPr>
          <w:color w:val="4C4C4C"/>
        </w:rPr>
        <w:t xml:space="preserve"> Мистер Бруно для собак в своём составе содержит 0,5 % </w:t>
      </w:r>
      <w:proofErr w:type="spellStart"/>
      <w:r>
        <w:rPr>
          <w:color w:val="4C4C4C"/>
        </w:rPr>
        <w:t>перметрина</w:t>
      </w:r>
      <w:proofErr w:type="spellEnd"/>
      <w:r>
        <w:rPr>
          <w:color w:val="4C4C4C"/>
        </w:rPr>
        <w:t xml:space="preserve">; 10 % </w:t>
      </w:r>
      <w:proofErr w:type="spellStart"/>
      <w:r>
        <w:rPr>
          <w:color w:val="4C4C4C"/>
        </w:rPr>
        <w:t>тексапона</w:t>
      </w:r>
      <w:proofErr w:type="spellEnd"/>
      <w:r>
        <w:rPr>
          <w:color w:val="4C4C4C"/>
        </w:rPr>
        <w:t xml:space="preserve"> N 70; 4 % </w:t>
      </w:r>
      <w:proofErr w:type="spellStart"/>
      <w:r>
        <w:rPr>
          <w:color w:val="4C4C4C"/>
        </w:rPr>
        <w:t>дехитона</w:t>
      </w:r>
      <w:proofErr w:type="spellEnd"/>
      <w:r>
        <w:rPr>
          <w:color w:val="4C4C4C"/>
        </w:rPr>
        <w:t xml:space="preserve"> РК 45; 1 % </w:t>
      </w:r>
      <w:proofErr w:type="spellStart"/>
      <w:r>
        <w:rPr>
          <w:color w:val="4C4C4C"/>
        </w:rPr>
        <w:t>комперлана</w:t>
      </w:r>
      <w:proofErr w:type="spellEnd"/>
      <w:r>
        <w:rPr>
          <w:color w:val="4C4C4C"/>
        </w:rPr>
        <w:t xml:space="preserve"> VOD; 4 % </w:t>
      </w:r>
      <w:proofErr w:type="spellStart"/>
      <w:r>
        <w:rPr>
          <w:color w:val="4C4C4C"/>
        </w:rPr>
        <w:t>криллета</w:t>
      </w:r>
      <w:proofErr w:type="spellEnd"/>
      <w:r>
        <w:rPr>
          <w:color w:val="4C4C4C"/>
        </w:rPr>
        <w:t xml:space="preserve">; 3 % </w:t>
      </w:r>
      <w:proofErr w:type="spellStart"/>
      <w:r>
        <w:rPr>
          <w:color w:val="4C4C4C"/>
        </w:rPr>
        <w:t>эуперлана</w:t>
      </w:r>
      <w:proofErr w:type="spellEnd"/>
      <w:r>
        <w:rPr>
          <w:color w:val="4C4C4C"/>
        </w:rPr>
        <w:t xml:space="preserve"> РК 3000; 0,1 % </w:t>
      </w:r>
      <w:proofErr w:type="spellStart"/>
      <w:r>
        <w:rPr>
          <w:color w:val="4C4C4C"/>
        </w:rPr>
        <w:t>шаромикса</w:t>
      </w:r>
      <w:proofErr w:type="spellEnd"/>
      <w:r>
        <w:rPr>
          <w:color w:val="4C4C4C"/>
        </w:rPr>
        <w:t xml:space="preserve"> MCI; 2,5 % натрия хлорида, 0,2 % отдушки «японский чай», лимонную кислоту (для коррекции </w:t>
      </w:r>
      <w:proofErr w:type="spellStart"/>
      <w:r>
        <w:rPr>
          <w:color w:val="4C4C4C"/>
        </w:rPr>
        <w:t>рН</w:t>
      </w:r>
      <w:proofErr w:type="spellEnd"/>
      <w:r>
        <w:rPr>
          <w:color w:val="4C4C4C"/>
        </w:rPr>
        <w:t>) и воду дистиллированную. По внешнему виду представляет</w:t>
      </w:r>
      <w:r>
        <w:rPr>
          <w:color w:val="4C4C4C"/>
        </w:rPr>
        <w:t xml:space="preserve"> однородную гелеобразную жидкость без посторонних включений белого цвета с перламутровым отливом. Расфасовывают по 350 мл в полимерные флаконы с дозатором.</w:t>
      </w:r>
    </w:p>
    <w:p w:rsidR="007D1F97" w:rsidRDefault="007D1F97">
      <w:pPr>
        <w:pStyle w:val="Standard"/>
        <w:spacing w:line="360" w:lineRule="auto"/>
        <w:jc w:val="both"/>
      </w:pPr>
    </w:p>
    <w:p w:rsidR="007D1F97" w:rsidRDefault="00462162">
      <w:pPr>
        <w:pStyle w:val="Standard"/>
        <w:spacing w:line="360" w:lineRule="auto"/>
        <w:jc w:val="both"/>
      </w:pPr>
      <w:r>
        <w:rPr>
          <w:rStyle w:val="StrongEmphasis"/>
          <w:color w:val="4C4C4C"/>
        </w:rPr>
        <w:t>ФАРМАКОЛОГИЧЕСКИЕ СВОЙСТВА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 xml:space="preserve">Шампунь </w:t>
      </w:r>
      <w:proofErr w:type="spellStart"/>
      <w:r>
        <w:rPr>
          <w:color w:val="4C4C4C"/>
        </w:rPr>
        <w:t>инсектицидный</w:t>
      </w:r>
      <w:proofErr w:type="spellEnd"/>
      <w:r>
        <w:rPr>
          <w:color w:val="4C4C4C"/>
        </w:rPr>
        <w:t xml:space="preserve"> эффективно уничтожает вшей, блох и </w:t>
      </w:r>
      <w:proofErr w:type="spellStart"/>
      <w:r>
        <w:rPr>
          <w:color w:val="4C4C4C"/>
        </w:rPr>
        <w:t>власоедов</w:t>
      </w:r>
      <w:proofErr w:type="spellEnd"/>
      <w:r>
        <w:rPr>
          <w:color w:val="4C4C4C"/>
        </w:rPr>
        <w:t xml:space="preserve"> на со</w:t>
      </w:r>
      <w:r>
        <w:rPr>
          <w:color w:val="4C4C4C"/>
        </w:rPr>
        <w:t xml:space="preserve">баках, придает шерсти приятный запах зелёного чая, прекрасно очищает и моет кожно-волосяной покров, в том числе от личинок и яиц эктопаразитов. Входящий в состав шампуня </w:t>
      </w:r>
      <w:proofErr w:type="spellStart"/>
      <w:r>
        <w:rPr>
          <w:color w:val="4C4C4C"/>
        </w:rPr>
        <w:t>перметрин</w:t>
      </w:r>
      <w:proofErr w:type="spellEnd"/>
      <w:r>
        <w:rPr>
          <w:color w:val="4C4C4C"/>
        </w:rPr>
        <w:t xml:space="preserve"> оказывает губительное действие на насекомых и клещей, при нанесении на кожно</w:t>
      </w:r>
      <w:r>
        <w:rPr>
          <w:color w:val="4C4C4C"/>
        </w:rPr>
        <w:t xml:space="preserve">-волосяной покров оказывает </w:t>
      </w:r>
      <w:proofErr w:type="spellStart"/>
      <w:r>
        <w:rPr>
          <w:color w:val="4C4C4C"/>
        </w:rPr>
        <w:t>репеллентный</w:t>
      </w:r>
      <w:proofErr w:type="spellEnd"/>
      <w:r>
        <w:rPr>
          <w:color w:val="4C4C4C"/>
        </w:rPr>
        <w:t xml:space="preserve"> эффект, практически не всасывается в системный кровоток, проявляя длительную противопаразитарную активность. Шампунь питает и смягчает кожу, снимает зуд, раздражение и шелушение, тщательно очищает без нарушения липи</w:t>
      </w:r>
      <w:r>
        <w:rPr>
          <w:color w:val="4C4C4C"/>
        </w:rPr>
        <w:t xml:space="preserve">дного баланса эпидермиса. Кондиционирующие компоненты шампуня придают шерсти здоровый блеск и мягкость, предотвращают спутывание. </w:t>
      </w:r>
      <w:proofErr w:type="spellStart"/>
      <w:r>
        <w:rPr>
          <w:color w:val="4C4C4C"/>
        </w:rPr>
        <w:t>pH</w:t>
      </w:r>
      <w:proofErr w:type="spellEnd"/>
      <w:r>
        <w:rPr>
          <w:color w:val="4C4C4C"/>
        </w:rPr>
        <w:t xml:space="preserve"> шампуня соответствует </w:t>
      </w:r>
      <w:proofErr w:type="spellStart"/>
      <w:r>
        <w:rPr>
          <w:color w:val="4C4C4C"/>
        </w:rPr>
        <w:t>pH</w:t>
      </w:r>
      <w:proofErr w:type="spellEnd"/>
      <w:r>
        <w:rPr>
          <w:color w:val="4C4C4C"/>
        </w:rPr>
        <w:t xml:space="preserve"> кожи собаки. Шампунь </w:t>
      </w:r>
      <w:proofErr w:type="spellStart"/>
      <w:r>
        <w:rPr>
          <w:color w:val="4C4C4C"/>
        </w:rPr>
        <w:t>инсектицидный</w:t>
      </w:r>
      <w:proofErr w:type="spellEnd"/>
      <w:r>
        <w:rPr>
          <w:color w:val="4C4C4C"/>
        </w:rPr>
        <w:t xml:space="preserve"> Мистер Бруно по степени воздействия на организм теплокровных жи</w:t>
      </w:r>
      <w:r>
        <w:rPr>
          <w:color w:val="4C4C4C"/>
        </w:rPr>
        <w:t xml:space="preserve">вотных относится к малоопасным веществам, LD50 при введении белым мышам и крысам в желудок составляет более 10.000 мг/кг массы. В рекомендуемых дозах не оказывает </w:t>
      </w:r>
      <w:proofErr w:type="spellStart"/>
      <w:r>
        <w:rPr>
          <w:color w:val="4C4C4C"/>
        </w:rPr>
        <w:t>кожнораздражающего</w:t>
      </w:r>
      <w:proofErr w:type="spellEnd"/>
      <w:r>
        <w:rPr>
          <w:color w:val="4C4C4C"/>
        </w:rPr>
        <w:t xml:space="preserve">, резорбтивно-токсического и сенсибилизирующего действия. Шампунь </w:t>
      </w:r>
      <w:proofErr w:type="spellStart"/>
      <w:r>
        <w:rPr>
          <w:color w:val="4C4C4C"/>
        </w:rPr>
        <w:t>инсектици</w:t>
      </w:r>
      <w:r>
        <w:rPr>
          <w:color w:val="4C4C4C"/>
        </w:rPr>
        <w:t>дный</w:t>
      </w:r>
      <w:proofErr w:type="spellEnd"/>
      <w:r>
        <w:rPr>
          <w:color w:val="4C4C4C"/>
        </w:rPr>
        <w:t xml:space="preserve"> токсичен для пчел, рыб и других гидробионтов. При попадании в глаза вызывает раздражение.</w:t>
      </w:r>
    </w:p>
    <w:p w:rsidR="007D1F97" w:rsidRDefault="007D1F97">
      <w:pPr>
        <w:pStyle w:val="Standard"/>
        <w:spacing w:line="360" w:lineRule="auto"/>
        <w:jc w:val="both"/>
      </w:pPr>
    </w:p>
    <w:p w:rsidR="007D1F97" w:rsidRDefault="00462162">
      <w:pPr>
        <w:pStyle w:val="Standard"/>
        <w:spacing w:line="360" w:lineRule="auto"/>
        <w:jc w:val="both"/>
      </w:pPr>
      <w:r>
        <w:rPr>
          <w:rStyle w:val="StrongEmphasis"/>
          <w:color w:val="4C4C4C"/>
        </w:rPr>
        <w:t>ПОКАЗАНИЯ</w:t>
      </w:r>
      <w:proofErr w:type="gramStart"/>
      <w:r>
        <w:rPr>
          <w:rStyle w:val="StrongEmphasis"/>
          <w:color w:val="4C4C4C"/>
        </w:rPr>
        <w:br/>
      </w:r>
      <w:r>
        <w:rPr>
          <w:color w:val="4C4C4C"/>
        </w:rPr>
        <w:t>Н</w:t>
      </w:r>
      <w:proofErr w:type="gramEnd"/>
      <w:r>
        <w:rPr>
          <w:color w:val="4C4C4C"/>
        </w:rPr>
        <w:t xml:space="preserve">азначают собакам в лечебно-профилактических целях при энтомозах (вши, блохи, </w:t>
      </w:r>
      <w:proofErr w:type="spellStart"/>
      <w:r>
        <w:rPr>
          <w:color w:val="4C4C4C"/>
        </w:rPr>
        <w:t>власоеды</w:t>
      </w:r>
      <w:proofErr w:type="spellEnd"/>
      <w:r>
        <w:rPr>
          <w:color w:val="4C4C4C"/>
        </w:rPr>
        <w:t>).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br/>
      </w:r>
      <w:r>
        <w:rPr>
          <w:rStyle w:val="StrongEmphasis"/>
          <w:color w:val="4C4C4C"/>
        </w:rPr>
        <w:t>ДОЗЫ И СПОСОБ ПРИМЕНЕНИЯ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>Перед обработкой кожно-волосяной по</w:t>
      </w:r>
      <w:r>
        <w:rPr>
          <w:color w:val="4C4C4C"/>
        </w:rPr>
        <w:t xml:space="preserve">кров животного обильно смачивают тёплой водой, а затем, нажимая на дозатор, наносят шампунь из расчёта 1–3 мл на 1 кг массы животного </w:t>
      </w:r>
      <w:r>
        <w:rPr>
          <w:color w:val="4C4C4C"/>
        </w:rPr>
        <w:lastRenderedPageBreak/>
        <w:t>(одно нажатие соответствует 4 мл шампуня) и слегка втирают до образования пены. Шампунем обрабатывают всю поверхность тела</w:t>
      </w:r>
      <w:r>
        <w:rPr>
          <w:color w:val="4C4C4C"/>
        </w:rPr>
        <w:t>, избегая попадания в глаза и в ротовую полость. Через 3 – 4 минуты шампунь тщательно смывают тёплой водой, шерсть расчёсывают гребнем и высушивают полотенцем или при помощи фена. Обработки животных проводят по показаниям, но не чаще одного раза в 10 дней.</w:t>
      </w:r>
      <w:r>
        <w:rPr>
          <w:color w:val="4C4C4C"/>
        </w:rPr>
        <w:t xml:space="preserve"> Для предотвращения повторного заражения эктопаразитами животным следует заменить подстилки или обработать их шампунем </w:t>
      </w:r>
      <w:proofErr w:type="spellStart"/>
      <w:r>
        <w:rPr>
          <w:color w:val="4C4C4C"/>
        </w:rPr>
        <w:t>инсектицидным</w:t>
      </w:r>
      <w:proofErr w:type="spellEnd"/>
      <w:r>
        <w:rPr>
          <w:color w:val="4C4C4C"/>
        </w:rPr>
        <w:t xml:space="preserve"> Мистер Бруно в разведении водой 1:10 с нормой расхода 10 мл/м</w:t>
      </w:r>
      <w:proofErr w:type="gramStart"/>
      <w:r w:rsidRPr="007D1F97">
        <w:rPr>
          <w:color w:val="4C4C4C"/>
          <w:position w:val="8"/>
        </w:rPr>
        <w:t>2</w:t>
      </w:r>
      <w:proofErr w:type="gramEnd"/>
      <w:r>
        <w:rPr>
          <w:color w:val="4C4C4C"/>
        </w:rPr>
        <w:t xml:space="preserve"> обрабатываемой поверхности. В течение трех дней не допускают</w:t>
      </w:r>
      <w:r>
        <w:rPr>
          <w:color w:val="4C4C4C"/>
        </w:rPr>
        <w:t xml:space="preserve"> контакта животного с подстилкой, а перед использованием ее стирают с моющим средством.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br/>
      </w:r>
      <w:r>
        <w:rPr>
          <w:rStyle w:val="StrongEmphasis"/>
          <w:color w:val="4C4C4C"/>
        </w:rPr>
        <w:t>ПОБОЧНЫЕ ДЕЙСТВИЯ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>В некоторых случаях у гиперчувствительных животных и при значительной передозировке возможны аллергические реакции на коже, избыточное слюноотделение</w:t>
      </w:r>
      <w:r>
        <w:rPr>
          <w:color w:val="4C4C4C"/>
        </w:rPr>
        <w:t xml:space="preserve">, слезотечение, мышечная дрожь и рвота. В этих случаях применение шампуня </w:t>
      </w:r>
      <w:proofErr w:type="spellStart"/>
      <w:r>
        <w:rPr>
          <w:color w:val="4C4C4C"/>
        </w:rPr>
        <w:t>инсектицидного</w:t>
      </w:r>
      <w:proofErr w:type="spellEnd"/>
      <w:r>
        <w:rPr>
          <w:color w:val="4C4C4C"/>
        </w:rPr>
        <w:t xml:space="preserve"> прекращают, кожно-волосяной покров тщательно промывают тёплой водой с мылом или косметическим моющим средством для животных, при необходимости назначают десенсибилизир</w:t>
      </w:r>
      <w:r>
        <w:rPr>
          <w:color w:val="4C4C4C"/>
        </w:rPr>
        <w:t>ующие и симптоматические лекарственные средства.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br/>
      </w:r>
      <w:r>
        <w:rPr>
          <w:rStyle w:val="StrongEmphasis"/>
          <w:color w:val="4C4C4C"/>
        </w:rPr>
        <w:t>ПРОТИВОПОКАЗАНИЯ</w:t>
      </w:r>
      <w:r>
        <w:rPr>
          <w:rStyle w:val="StrongEmphasis"/>
          <w:color w:val="4C4C4C"/>
        </w:rPr>
        <w:br/>
      </w:r>
      <w:r>
        <w:rPr>
          <w:color w:val="4C4C4C"/>
        </w:rPr>
        <w:t>Индивидуальная повышенная чувствительность животного к компонентам шампуня. Не следует применять у щенков моложе 1 месяца, у кормящих самок, у больных инфекционными болезнями и выздоравлива</w:t>
      </w:r>
      <w:r>
        <w:rPr>
          <w:color w:val="4C4C4C"/>
        </w:rPr>
        <w:t xml:space="preserve">ющих животных. Не использовать шампунь одновременно с другими </w:t>
      </w:r>
      <w:proofErr w:type="spellStart"/>
      <w:r>
        <w:rPr>
          <w:color w:val="4C4C4C"/>
        </w:rPr>
        <w:t>инсекто-акарицидами</w:t>
      </w:r>
      <w:proofErr w:type="spellEnd"/>
      <w:r>
        <w:rPr>
          <w:color w:val="4C4C4C"/>
        </w:rPr>
        <w:t>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br/>
      </w:r>
      <w:r>
        <w:rPr>
          <w:rStyle w:val="StrongEmphasis"/>
          <w:color w:val="4C4C4C"/>
        </w:rPr>
        <w:t>ОСОБЫЕ УКАЗАНИЯ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>При проведении манипуляций с препаратом следует пользоваться резиновыми перчатками, особенно в случае наличия на руках ссадин и других повреждений кожи. Люд</w:t>
      </w:r>
      <w:r>
        <w:rPr>
          <w:color w:val="4C4C4C"/>
        </w:rPr>
        <w:t>ям, имеющим повышенную чувствительность к компонентам шампуня, следует избегать прямого контакта с ним. Во время обработки запрещается пить, курить и принимать пищу. По окончании обработки руки следует тщательно вымыть тёплой водой с мылом. При попадании с</w:t>
      </w:r>
      <w:r>
        <w:rPr>
          <w:color w:val="4C4C4C"/>
        </w:rPr>
        <w:t xml:space="preserve">редства на кожу или слизистые оболочки его тотчас необходимо смыть струей воды или снять тампоном и затем отмыть водой, при случайном проглатывании следует выпить несколько стаканов тёплой воды, принять </w:t>
      </w:r>
      <w:proofErr w:type="spellStart"/>
      <w:r>
        <w:rPr>
          <w:color w:val="4C4C4C"/>
        </w:rPr>
        <w:t>энтеросорбент</w:t>
      </w:r>
      <w:proofErr w:type="spellEnd"/>
      <w:r>
        <w:rPr>
          <w:color w:val="4C4C4C"/>
        </w:rPr>
        <w:t xml:space="preserve"> и при необходимости обратиться в медици</w:t>
      </w:r>
      <w:r>
        <w:rPr>
          <w:color w:val="4C4C4C"/>
        </w:rPr>
        <w:t>нское учреждение, имея при себе тарную этикетку или инструкцию по применению на препарат.</w:t>
      </w:r>
    </w:p>
    <w:p w:rsidR="007D1F97" w:rsidRDefault="007D1F97">
      <w:pPr>
        <w:pStyle w:val="Standard"/>
        <w:spacing w:line="360" w:lineRule="auto"/>
        <w:jc w:val="both"/>
      </w:pPr>
    </w:p>
    <w:p w:rsidR="007D1F97" w:rsidRDefault="00462162">
      <w:pPr>
        <w:pStyle w:val="Standard"/>
        <w:spacing w:line="360" w:lineRule="auto"/>
        <w:jc w:val="both"/>
      </w:pPr>
      <w:r>
        <w:rPr>
          <w:rStyle w:val="StrongEmphasis"/>
          <w:color w:val="4C4C4C"/>
        </w:rPr>
        <w:t>УСЛОВИЯ ХРАНЕНИЯ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>В сухом, защищённом от прямых солнечных лучей и недоступном для детей и животных месте, отдельно от пищевых продуктов и кормов, вдали от нагреватель</w:t>
      </w:r>
      <w:r>
        <w:rPr>
          <w:color w:val="4C4C4C"/>
        </w:rPr>
        <w:t>ных приборов (не менее 1м) при температуре от 0</w:t>
      </w:r>
      <w:proofErr w:type="gramStart"/>
      <w:r>
        <w:rPr>
          <w:color w:val="4C4C4C"/>
        </w:rPr>
        <w:t>ºС</w:t>
      </w:r>
      <w:proofErr w:type="gramEnd"/>
      <w:r>
        <w:rPr>
          <w:color w:val="4C4C4C"/>
        </w:rPr>
        <w:t xml:space="preserve"> до 25ºС. Срок годности — 18 месяцев.</w:t>
      </w:r>
      <w:r>
        <w:rPr>
          <w:color w:val="4C4C4C"/>
        </w:rPr>
        <w:br/>
      </w:r>
      <w:r>
        <w:rPr>
          <w:color w:val="4C4C4C"/>
        </w:rPr>
        <w:br/>
      </w:r>
      <w:r>
        <w:rPr>
          <w:rStyle w:val="StrongEmphasis"/>
          <w:color w:val="4C4C4C"/>
        </w:rPr>
        <w:t>ПРОИЗВОДИТЕЛЬ</w:t>
      </w:r>
      <w:r>
        <w:rPr>
          <w:rStyle w:val="StrongEmphasis"/>
          <w:color w:val="4C4C4C"/>
        </w:rPr>
        <w:br/>
      </w:r>
      <w:r>
        <w:rPr>
          <w:color w:val="4C4C4C"/>
        </w:rPr>
        <w:t>ООО «</w:t>
      </w:r>
      <w:proofErr w:type="spellStart"/>
      <w:r>
        <w:rPr>
          <w:color w:val="4C4C4C"/>
        </w:rPr>
        <w:t>Биогард</w:t>
      </w:r>
      <w:proofErr w:type="spellEnd"/>
      <w:r>
        <w:rPr>
          <w:color w:val="4C4C4C"/>
        </w:rPr>
        <w:t>», Россия.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>Адрес: 109052, г. Москва, ул. Нижегородская, д. 70, корп. 2.</w:t>
      </w:r>
    </w:p>
    <w:p w:rsidR="007D1F97" w:rsidRDefault="00462162">
      <w:pPr>
        <w:pStyle w:val="Standard"/>
        <w:spacing w:line="360" w:lineRule="auto"/>
        <w:jc w:val="both"/>
      </w:pPr>
      <w:r>
        <w:rPr>
          <w:color w:val="4C4C4C"/>
        </w:rPr>
        <w:t xml:space="preserve">Произведено под контролем </w:t>
      </w:r>
      <w:proofErr w:type="spellStart"/>
      <w:r>
        <w:rPr>
          <w:color w:val="4C4C4C"/>
        </w:rPr>
        <w:t>Swiss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Laboratory</w:t>
      </w:r>
      <w:proofErr w:type="spellEnd"/>
      <w:r>
        <w:rPr>
          <w:color w:val="4C4C4C"/>
        </w:rPr>
        <w:t xml:space="preserve"> </w:t>
      </w:r>
      <w:proofErr w:type="spellStart"/>
      <w:r>
        <w:rPr>
          <w:color w:val="4C4C4C"/>
        </w:rPr>
        <w:t>Defence</w:t>
      </w:r>
      <w:proofErr w:type="spellEnd"/>
      <w:r>
        <w:rPr>
          <w:color w:val="4C4C4C"/>
        </w:rPr>
        <w:t xml:space="preserve"> AG, Швейцария.</w:t>
      </w:r>
    </w:p>
    <w:sectPr w:rsidR="007D1F97" w:rsidSect="007D1F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62" w:rsidRDefault="00462162" w:rsidP="007D1F97">
      <w:r>
        <w:separator/>
      </w:r>
    </w:p>
  </w:endnote>
  <w:endnote w:type="continuationSeparator" w:id="0">
    <w:p w:rsidR="00462162" w:rsidRDefault="00462162" w:rsidP="007D1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62" w:rsidRDefault="00462162" w:rsidP="007D1F97">
      <w:r w:rsidRPr="007D1F97">
        <w:rPr>
          <w:color w:val="000000"/>
        </w:rPr>
        <w:separator/>
      </w:r>
    </w:p>
  </w:footnote>
  <w:footnote w:type="continuationSeparator" w:id="0">
    <w:p w:rsidR="00462162" w:rsidRDefault="00462162" w:rsidP="007D1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F97"/>
    <w:rsid w:val="00447F23"/>
    <w:rsid w:val="00462162"/>
    <w:rsid w:val="007D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1F97"/>
  </w:style>
  <w:style w:type="paragraph" w:customStyle="1" w:styleId="Heading">
    <w:name w:val="Heading"/>
    <w:basedOn w:val="Standard"/>
    <w:next w:val="Textbody"/>
    <w:rsid w:val="007D1F9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7D1F97"/>
    <w:pPr>
      <w:spacing w:after="120"/>
    </w:pPr>
  </w:style>
  <w:style w:type="paragraph" w:styleId="a3">
    <w:name w:val="List"/>
    <w:basedOn w:val="Textbody"/>
    <w:rsid w:val="007D1F97"/>
  </w:style>
  <w:style w:type="paragraph" w:customStyle="1" w:styleId="Caption">
    <w:name w:val="Caption"/>
    <w:basedOn w:val="Standard"/>
    <w:rsid w:val="007D1F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1F97"/>
    <w:pPr>
      <w:suppressLineNumbers/>
    </w:pPr>
  </w:style>
  <w:style w:type="character" w:customStyle="1" w:styleId="StrongEmphasis">
    <w:name w:val="Strong Emphasis"/>
    <w:rsid w:val="007D1F97"/>
    <w:rPr>
      <w:b/>
      <w:bCs/>
    </w:rPr>
  </w:style>
  <w:style w:type="character" w:customStyle="1" w:styleId="Internetlink">
    <w:name w:val="Internet link"/>
    <w:rsid w:val="007D1F9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715</Words>
  <Characters>4077</Characters>
  <Application>Microsoft Office Word</Application>
  <DocSecurity>0</DocSecurity>
  <Lines>33</Lines>
  <Paragraphs>9</Paragraphs>
  <ScaleCrop>false</ScaleCrop>
  <Company>Krokoz™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2012-03-19T21:45:00Z</dcterms:created>
  <dcterms:modified xsi:type="dcterms:W3CDTF">2013-03-04T16:44:00Z</dcterms:modified>
</cp:coreProperties>
</file>